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D0F" w:rsidRDefault="00A71D0F">
      <w:r>
        <w:t>Педагогическая одаренность. Актуальные психолого-педагогические решения</w:t>
      </w:r>
    </w:p>
    <w:p w:rsidR="00A71D0F" w:rsidRDefault="00A71D0F">
      <w:hyperlink r:id="rId4" w:history="1">
        <w:r w:rsidRPr="00442FA6">
          <w:rPr>
            <w:rStyle w:val="a4"/>
          </w:rPr>
          <w:t>http://book.mininuniver.ru/books/Pedagogicheskaya_odarennost/files/assets/basic-html/page-39.html</w:t>
        </w:r>
      </w:hyperlink>
    </w:p>
    <w:p w:rsidR="00A71D0F" w:rsidRDefault="00A71D0F"/>
    <w:tbl>
      <w:tblPr>
        <w:tblW w:w="301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9"/>
      </w:tblGrid>
      <w:tr w:rsidR="00A71D0F" w:rsidRPr="00A71D0F" w:rsidTr="00A71D0F">
        <w:trPr>
          <w:tblCellSpacing w:w="15" w:type="dxa"/>
        </w:trPr>
        <w:tc>
          <w:tcPr>
            <w:tcW w:w="4947" w:type="pct"/>
            <w:vAlign w:val="center"/>
            <w:hideMark/>
          </w:tcPr>
          <w:p w:rsidR="00A71D0F" w:rsidRPr="00A71D0F" w:rsidRDefault="00A71D0F" w:rsidP="00A7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A71D0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Опросник для учителя «Педагогическая одаренность»</w:t>
              </w:r>
            </w:hyperlink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A71D0F" w:rsidRPr="00A71D0F" w:rsidRDefault="00A71D0F" w:rsidP="00A71D0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A71D0F" w:rsidRPr="00A71D0F" w:rsidTr="00A71D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71D0F" w:rsidRPr="00A71D0F" w:rsidRDefault="00A71D0F" w:rsidP="00A7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Психодиагностика психолога в школе - Диагностика одаренности </w:t>
            </w:r>
          </w:p>
        </w:tc>
      </w:tr>
      <w:tr w:rsidR="00A71D0F" w:rsidRPr="00A71D0F" w:rsidTr="00A71D0F">
        <w:trPr>
          <w:tblCellSpacing w:w="15" w:type="dxa"/>
        </w:trPr>
        <w:tc>
          <w:tcPr>
            <w:tcW w:w="0" w:type="auto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Опросник для учителя «Педагогическая одаренность»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И. Руденко)</w:t>
            </w: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Инструкция: Приведенные ниже утверждения связаны с характеристиками индивидуальных особенностей поведения человека. Прочитав внимательно каждое утверждение, постарайтесь оценить, насколько данная особенность характерна для поведения учащегося. В зависимости от частоты проявления того или иного показателя поставьте знак «+» в соответствующей графе на листе ответов.</w:t>
            </w:r>
          </w:p>
        </w:tc>
      </w:tr>
    </w:tbl>
    <w:p w:rsidR="00A71D0F" w:rsidRPr="00A71D0F" w:rsidRDefault="00A71D0F" w:rsidP="00A71D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71D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Текст опросника</w:t>
      </w:r>
    </w:p>
    <w:p w:rsidR="00A71D0F" w:rsidRPr="00A71D0F" w:rsidRDefault="00A71D0F" w:rsidP="00A71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 избегает решения задач, требующих умственного напряжения.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Отдает предпочтение активным, подвижным играм.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Быстро запоминает, «схватывает» учебный материал.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Фантазирует при ответе на вопросы.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Умеет сосредоточиться во время занятий.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Бурно реагирует, проявляет эмоциональную впечатлительность во время занятий.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Любит общаться с детьми младшего, чем он, возраста.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Способен длительное время выполнять интересную работу.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В совместных играх со сверстниками выступает в роли организатора.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Легко и быстро знакомится с новыми, незнакомыми людьми.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Проявляет сочувствие к другим людям.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Задает много вопросов на уроке.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В ряде вопросов проявляет компетентность, несвойственную возрасту.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14. Проявляет готовность принять участие в дополнительных мероприятиях, активизирующих интерес к учебе (конкурсы, олимпиады и т. п.).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15. Без особых усилий может вспомнить ранее изученный материал.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16. Высказывает интересные, порой неожиданные идеи.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17. Может выполнять одновременно несколько заданий.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18. Быстро успокаивается после бурной эмоциональной реакции.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19. Проявляет </w:t>
      </w:r>
      <w:proofErr w:type="spellStart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</w:t>
      </w:r>
      <w:proofErr w:type="spellEnd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</w:t>
      </w:r>
      <w:proofErr w:type="spellEnd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помочь окружающим его людям.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20. Отдает предпочтение выполнению заданий, которые ему наиболее интересны.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21. Проявляет инициативность, самостоятельность в игре.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22. Имеет много друзей.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23. Искренен в проявлении чувств.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24. На перемене обращается к Вам по различным вопросам.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25. Умеет выделять наиболее значимое, существенное.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26. Имеет много увлечений.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27. Легко заучивает большой по объему материал.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28. Пытается прогнозировать различные ситуации.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29. Проявляет </w:t>
      </w:r>
      <w:proofErr w:type="spellStart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</w:t>
      </w:r>
      <w:proofErr w:type="spellEnd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 играм, требующим концентрации внимания и усидчивости.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30. Способен быстро успокаиваться по требованию учителя.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31. Проявляет чуткость и доброжелательность в отношениях с другими людьми.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32. При организации различных мероприятий в классе и вне школы проявляет качества лидера.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33. Способен долго и само </w:t>
      </w:r>
      <w:proofErr w:type="spellStart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стоятельно</w:t>
      </w:r>
      <w:proofErr w:type="spellEnd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заниматься любым делом.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34. Может вне </w:t>
      </w:r>
      <w:proofErr w:type="spellStart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</w:t>
      </w:r>
      <w:proofErr w:type="spellEnd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оживление в детскую компанию.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35. Чувствует настроение учителя.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36. Вы испытываете трудно </w:t>
      </w:r>
      <w:proofErr w:type="spellStart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</w:t>
      </w:r>
      <w:proofErr w:type="spellEnd"/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взаимоотношениях с данным учеником.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37. Охотно решает задания новым способом.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38. Часто откладывает свои задачи на завтра.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39. Умеет связывать новый материал со старым, ранее изученным.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40. Проявляет изобретательность.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41. Во время занятий не отвлекается на действие посторонних раздражителей.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42. Не теряется при возникновении трудностей, препятствий.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43. Любит возиться с младшими братьями или сестрами.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44. Уверен в том, что может справиться с делом, которое должен выполнить.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45. Любит брать на себя руководящую роль в игре, другом деле.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46. Стремится первым завязать дружбу.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47. Переживает неудачи других людей (одноклассников и т. п.).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48. Вы довольны успехами данного ученика.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49. Быстро заражается радостным настроением от окружающих.</w:t>
      </w:r>
    </w:p>
    <w:p w:rsidR="00A71D0F" w:rsidRPr="00A71D0F" w:rsidRDefault="00A71D0F" w:rsidP="00A71D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71D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Лист ответов к опроснику «Педагогическая одаренность».</w:t>
      </w:r>
    </w:p>
    <w:p w:rsidR="00A71D0F" w:rsidRPr="00A71D0F" w:rsidRDefault="00A71D0F" w:rsidP="00A71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ученика___________________________________________ 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Класс_____________________ Школа______________________ 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Возраст_________________ Успеваемость__________________ </w:t>
      </w:r>
      <w:r w:rsidRPr="00A71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заполнения_________________________________________</w:t>
      </w:r>
    </w:p>
    <w:p w:rsidR="00A71D0F" w:rsidRPr="00C24447" w:rsidRDefault="00A71D0F" w:rsidP="00A71D0F">
      <w:pPr>
        <w:pStyle w:val="textitem"/>
        <w:rPr>
          <w:color w:val="000000"/>
        </w:rPr>
      </w:pPr>
      <w:r w:rsidRPr="00A71D0F">
        <w:t> </w:t>
      </w:r>
      <w:r w:rsidRPr="00C24447">
        <w:rPr>
          <w:color w:val="000000"/>
        </w:rPr>
        <w:t xml:space="preserve">Для диагностики педагогической склонности предполагается использовать методику экспертной оценки «Педагогическая одаренность» (автор Г.И. Руденко). Уровни развития педагогической склонности в структуре педагогической одаренности представлены следующим образом. </w:t>
      </w:r>
    </w:p>
    <w:p w:rsidR="00A71D0F" w:rsidRPr="00C24447" w:rsidRDefault="00A71D0F" w:rsidP="00A71D0F">
      <w:pPr>
        <w:pStyle w:val="textitem"/>
        <w:rPr>
          <w:color w:val="000000"/>
        </w:rPr>
      </w:pPr>
      <w:r w:rsidRPr="00C24447">
        <w:rPr>
          <w:color w:val="000000"/>
        </w:rPr>
        <w:t>Высокий уровень. Выражено устойчивое активно-позитивное отношение к педагогической профессии, проявляется способность к целесообразным решениям непредвиденных педагогических ситуаций. Демонстрируется уравновешенность, тактичность, отсутствие повелительных форм в общении с</w:t>
      </w:r>
      <w:r w:rsidRPr="00C24447">
        <w:rPr>
          <w:color w:val="000000"/>
        </w:rPr>
        <w:t xml:space="preserve"> </w:t>
      </w:r>
      <w:r w:rsidRPr="00C24447">
        <w:rPr>
          <w:color w:val="000000"/>
        </w:rPr>
        <w:t>детьми. Наблюдается умение стройно и последовательно излагать свои мысли в</w:t>
      </w:r>
      <w:r w:rsidRPr="00C24447">
        <w:rPr>
          <w:color w:val="000000"/>
        </w:rPr>
        <w:t xml:space="preserve"> </w:t>
      </w:r>
      <w:r w:rsidRPr="00C24447">
        <w:rPr>
          <w:color w:val="000000"/>
        </w:rPr>
        <w:t xml:space="preserve">доступной для детей форме. Отмечается эмоциональное удовлетворение от общения с детьми. </w:t>
      </w:r>
    </w:p>
    <w:p w:rsidR="00A71D0F" w:rsidRPr="00C24447" w:rsidRDefault="00A71D0F" w:rsidP="00A71D0F">
      <w:pPr>
        <w:pStyle w:val="textitem"/>
        <w:rPr>
          <w:color w:val="000000"/>
        </w:rPr>
      </w:pPr>
      <w:r w:rsidRPr="00C24447">
        <w:rPr>
          <w:color w:val="000000"/>
        </w:rPr>
        <w:t xml:space="preserve">Средний уровень. Демонстрируется чуткое, внимательное отношение к детям, которое иногда может принимать формы попустительства. Отмечается эмоциональное удовлетворение от общения с детьми без принятия на себя роли старшего или руководителя. Редко проявляется инициатива к организации общественной деятельности с участием детей. </w:t>
      </w:r>
    </w:p>
    <w:p w:rsidR="00A71D0F" w:rsidRPr="00C24447" w:rsidRDefault="00A71D0F" w:rsidP="00A71D0F">
      <w:pPr>
        <w:pStyle w:val="textitem"/>
        <w:rPr>
          <w:color w:val="000000"/>
        </w:rPr>
      </w:pPr>
      <w:r w:rsidRPr="00C24447">
        <w:rPr>
          <w:color w:val="000000"/>
        </w:rPr>
        <w:t xml:space="preserve">Низкий уровень. Отношение к детям носит отстраненный, индифферентный характер. Наблюдается эмоциональное </w:t>
      </w:r>
      <w:proofErr w:type="spellStart"/>
      <w:r w:rsidRPr="00C24447">
        <w:rPr>
          <w:color w:val="000000"/>
        </w:rPr>
        <w:t>дистанцирование</w:t>
      </w:r>
      <w:proofErr w:type="spellEnd"/>
      <w:r w:rsidRPr="00C24447">
        <w:rPr>
          <w:color w:val="000000"/>
        </w:rPr>
        <w:t xml:space="preserve"> от</w:t>
      </w:r>
      <w:r w:rsidRPr="00C24447">
        <w:rPr>
          <w:color w:val="000000"/>
        </w:rPr>
        <w:t xml:space="preserve"> </w:t>
      </w:r>
      <w:r w:rsidRPr="00C24447">
        <w:rPr>
          <w:color w:val="000000"/>
        </w:rPr>
        <w:t xml:space="preserve">возможных ситуаций взаимодействия с ними. Выражено слабое понимание потребностей и возможностей детей. </w:t>
      </w:r>
    </w:p>
    <w:p w:rsidR="00A71D0F" w:rsidRDefault="00A71D0F" w:rsidP="00A71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02B" w:rsidRDefault="008F302B" w:rsidP="00A71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02B" w:rsidRPr="00A71D0F" w:rsidRDefault="008F302B" w:rsidP="00A71D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949"/>
        <w:gridCol w:w="943"/>
        <w:gridCol w:w="1066"/>
        <w:gridCol w:w="1141"/>
        <w:gridCol w:w="562"/>
        <w:gridCol w:w="990"/>
        <w:gridCol w:w="957"/>
        <w:gridCol w:w="1066"/>
        <w:gridCol w:w="1155"/>
      </w:tblGrid>
      <w:tr w:rsidR="00A71D0F" w:rsidRPr="00A71D0F" w:rsidTr="008F302B">
        <w:trPr>
          <w:tblCellSpacing w:w="0" w:type="dxa"/>
        </w:trPr>
        <w:tc>
          <w:tcPr>
            <w:tcW w:w="540" w:type="dxa"/>
            <w:vMerge w:val="restart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4215" w:type="dxa"/>
            <w:gridSpan w:val="4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Частота проявления</w:t>
            </w:r>
          </w:p>
        </w:tc>
        <w:tc>
          <w:tcPr>
            <w:tcW w:w="585" w:type="dxa"/>
            <w:vMerge w:val="restart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75" w:type="dxa"/>
            <w:gridSpan w:val="4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Частота проявления</w:t>
            </w:r>
          </w:p>
        </w:tc>
      </w:tr>
      <w:tr w:rsidR="00A71D0F" w:rsidRPr="00A71D0F" w:rsidTr="008F302B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71D0F" w:rsidRPr="00A71D0F" w:rsidRDefault="00A71D0F" w:rsidP="00A7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Почти всегда</w:t>
            </w:r>
          </w:p>
        </w:tc>
        <w:tc>
          <w:tcPr>
            <w:tcW w:w="975" w:type="dxa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</w:t>
            </w:r>
          </w:p>
        </w:tc>
        <w:tc>
          <w:tcPr>
            <w:tcW w:w="1095" w:type="dxa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Иногда</w:t>
            </w:r>
          </w:p>
        </w:tc>
        <w:tc>
          <w:tcPr>
            <w:tcW w:w="1170" w:type="dxa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Почти никогда</w:t>
            </w:r>
          </w:p>
        </w:tc>
        <w:tc>
          <w:tcPr>
            <w:tcW w:w="0" w:type="auto"/>
            <w:vMerge/>
            <w:vAlign w:val="center"/>
            <w:hideMark/>
          </w:tcPr>
          <w:p w:rsidR="00A71D0F" w:rsidRPr="00A71D0F" w:rsidRDefault="00A71D0F" w:rsidP="00A7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Почти всегда</w:t>
            </w:r>
          </w:p>
        </w:tc>
        <w:tc>
          <w:tcPr>
            <w:tcW w:w="990" w:type="dxa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</w:t>
            </w:r>
          </w:p>
        </w:tc>
        <w:tc>
          <w:tcPr>
            <w:tcW w:w="1095" w:type="dxa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Иногда</w:t>
            </w:r>
          </w:p>
        </w:tc>
        <w:tc>
          <w:tcPr>
            <w:tcW w:w="1185" w:type="dxa"/>
            <w:shd w:val="clear" w:color="auto" w:fill="FFCC66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Почти никогда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02B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71D0F" w:rsidRPr="00A71D0F" w:rsidTr="008F302B">
        <w:trPr>
          <w:tblCellSpacing w:w="0" w:type="dxa"/>
        </w:trPr>
        <w:tc>
          <w:tcPr>
            <w:tcW w:w="54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02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shd w:val="clear" w:color="auto" w:fill="FFFFCC"/>
            <w:hideMark/>
          </w:tcPr>
          <w:p w:rsidR="00A71D0F" w:rsidRPr="00A71D0F" w:rsidRDefault="00A71D0F" w:rsidP="00A71D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71D0F" w:rsidRPr="00A71D0F" w:rsidRDefault="00A71D0F" w:rsidP="00A7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B6507" w:rsidRDefault="000B6507" w:rsidP="00A71D0F"/>
    <w:sectPr w:rsidR="000B6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0F"/>
    <w:rsid w:val="000B6507"/>
    <w:rsid w:val="008F302B"/>
    <w:rsid w:val="00A71D0F"/>
    <w:rsid w:val="00C2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2749"/>
  <w15:chartTrackingRefBased/>
  <w15:docId w15:val="{9B8E863E-AAE1-4379-8220-6E74507F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71D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1D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7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item">
    <w:name w:val="textitem"/>
    <w:basedOn w:val="a"/>
    <w:rsid w:val="00A7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71D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ashpsixolog.ru/psychodiagnostic-school-psychologist/86-diagnosis-giftedness/2393-2017-07-05-15-17-20" TargetMode="External"/><Relationship Id="rId4" Type="http://schemas.openxmlformats.org/officeDocument/2006/relationships/hyperlink" Target="http://book.mininuniver.ru/books/Pedagogicheskaya_odarennost/files/assets/basic-html/page-3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Лектор</dc:creator>
  <cp:keywords/>
  <dc:description/>
  <cp:lastModifiedBy>Лектор</cp:lastModifiedBy>
  <cp:revision>2</cp:revision>
  <dcterms:created xsi:type="dcterms:W3CDTF">2022-11-22T11:51:00Z</dcterms:created>
  <dcterms:modified xsi:type="dcterms:W3CDTF">2022-11-22T12:19:00Z</dcterms:modified>
</cp:coreProperties>
</file>